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880" w:firstLineChars="20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原煤产量及电煤保供</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val="0"/>
          <w:bCs w:val="0"/>
          <w:color w:val="auto"/>
          <w:kern w:val="2"/>
          <w:sz w:val="32"/>
          <w:szCs w:val="32"/>
          <w:lang w:val="en-US" w:eastAsia="zh-CN"/>
        </w:rPr>
      </w:pPr>
      <w:r>
        <w:rPr>
          <w:rFonts w:hint="eastAsia" w:ascii="仿宋" w:hAnsi="仿宋" w:eastAsia="仿宋" w:cs="仿宋"/>
          <w:b/>
          <w:bCs/>
          <w:sz w:val="32"/>
          <w:szCs w:val="32"/>
          <w:lang w:eastAsia="zh-CN"/>
        </w:rPr>
        <w:t>原煤产量：</w:t>
      </w:r>
      <w:r>
        <w:rPr>
          <w:rFonts w:hint="eastAsia" w:ascii="仿宋" w:hAnsi="仿宋" w:eastAsia="仿宋" w:cs="仿宋"/>
          <w:b w:val="0"/>
          <w:bCs w:val="0"/>
          <w:sz w:val="32"/>
          <w:szCs w:val="32"/>
          <w:lang w:eastAsia="zh-CN"/>
        </w:rPr>
        <w:t>截至</w:t>
      </w:r>
      <w:r>
        <w:rPr>
          <w:rFonts w:hint="eastAsia" w:ascii="仿宋" w:hAnsi="仿宋" w:eastAsia="仿宋" w:cs="仿宋"/>
          <w:b w:val="0"/>
          <w:bCs w:val="0"/>
          <w:sz w:val="32"/>
          <w:szCs w:val="32"/>
          <w:lang w:val="en-US" w:eastAsia="zh-CN"/>
        </w:rPr>
        <w:t>12月9日</w:t>
      </w:r>
      <w:r>
        <w:rPr>
          <w:rFonts w:hint="eastAsia" w:ascii="仿宋" w:hAnsi="仿宋" w:eastAsia="仿宋" w:cs="仿宋"/>
          <w:b w:val="0"/>
          <w:bCs w:val="0"/>
          <w:sz w:val="32"/>
          <w:szCs w:val="32"/>
          <w:lang w:eastAsia="zh-CN"/>
        </w:rPr>
        <w:t>，全区共计生产原煤</w:t>
      </w:r>
      <w:r>
        <w:rPr>
          <w:rFonts w:hint="eastAsia" w:ascii="仿宋" w:hAnsi="仿宋" w:eastAsia="仿宋" w:cs="仿宋"/>
          <w:b/>
          <w:bCs/>
          <w:sz w:val="32"/>
          <w:szCs w:val="32"/>
          <w:lang w:eastAsia="zh-CN"/>
        </w:rPr>
        <w:t>213.40</w:t>
      </w:r>
      <w:r>
        <w:rPr>
          <w:rFonts w:hint="eastAsia" w:ascii="仿宋" w:hAnsi="仿宋" w:eastAsia="仿宋" w:cs="仿宋"/>
          <w:b w:val="0"/>
          <w:bCs w:val="0"/>
          <w:sz w:val="32"/>
          <w:szCs w:val="32"/>
          <w:lang w:eastAsia="zh-CN"/>
        </w:rPr>
        <w:t>万吨，同比上升</w:t>
      </w:r>
      <w:r>
        <w:rPr>
          <w:rFonts w:hint="eastAsia" w:ascii="仿宋" w:hAnsi="仿宋" w:eastAsia="仿宋" w:cs="仿宋"/>
          <w:b/>
          <w:bCs/>
          <w:sz w:val="32"/>
          <w:szCs w:val="32"/>
          <w:lang w:eastAsia="zh-CN"/>
        </w:rPr>
        <w:t>7.06%</w:t>
      </w:r>
      <w:r>
        <w:rPr>
          <w:rFonts w:hint="eastAsia" w:ascii="仿宋" w:hAnsi="仿宋" w:eastAsia="仿宋" w:cs="仿宋"/>
          <w:b w:val="0"/>
          <w:bCs w:val="0"/>
          <w:color w:val="auto"/>
          <w:kern w:val="2"/>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kern w:val="2"/>
          <w:sz w:val="32"/>
          <w:szCs w:val="32"/>
          <w:lang w:val="en-US" w:eastAsia="zh-CN"/>
        </w:rPr>
        <w:t>电煤供应：</w:t>
      </w:r>
      <w:r>
        <w:rPr>
          <w:rFonts w:hint="eastAsia" w:ascii="仿宋" w:hAnsi="仿宋" w:eastAsia="仿宋" w:cs="仿宋"/>
          <w:b w:val="0"/>
          <w:bCs w:val="0"/>
          <w:color w:val="auto"/>
          <w:kern w:val="2"/>
          <w:sz w:val="32"/>
          <w:szCs w:val="32"/>
          <w:lang w:val="en-US" w:eastAsia="zh-CN"/>
        </w:rPr>
        <w:t>截至12月9日，</w:t>
      </w:r>
      <w:r>
        <w:rPr>
          <w:rFonts w:hint="eastAsia" w:ascii="仿宋" w:hAnsi="仿宋" w:eastAsia="仿宋" w:cs="仿宋"/>
          <w:color w:val="auto"/>
          <w:sz w:val="32"/>
          <w:szCs w:val="32"/>
        </w:rPr>
        <w:t>共</w:t>
      </w:r>
      <w:r>
        <w:rPr>
          <w:rFonts w:hint="eastAsia" w:ascii="仿宋" w:hAnsi="仿宋" w:eastAsia="仿宋" w:cs="仿宋"/>
          <w:color w:val="auto"/>
          <w:sz w:val="32"/>
          <w:szCs w:val="32"/>
          <w:lang w:eastAsia="zh-CN"/>
        </w:rPr>
        <w:t>计</w:t>
      </w:r>
      <w:r>
        <w:rPr>
          <w:rFonts w:hint="eastAsia" w:ascii="仿宋" w:hAnsi="仿宋" w:eastAsia="仿宋" w:cs="仿宋"/>
          <w:color w:val="auto"/>
          <w:sz w:val="32"/>
          <w:szCs w:val="32"/>
        </w:rPr>
        <w:t>供应电煤</w:t>
      </w:r>
      <w:r>
        <w:rPr>
          <w:rFonts w:hint="eastAsia" w:ascii="仿宋" w:hAnsi="仿宋" w:eastAsia="仿宋" w:cs="仿宋"/>
          <w:b/>
          <w:bCs/>
          <w:color w:val="auto"/>
          <w:sz w:val="32"/>
          <w:szCs w:val="32"/>
        </w:rPr>
        <w:t>139.8</w:t>
      </w:r>
      <w:r>
        <w:rPr>
          <w:rFonts w:hint="eastAsia" w:ascii="仿宋" w:hAnsi="仿宋" w:eastAsia="仿宋" w:cs="仿宋"/>
          <w:color w:val="auto"/>
          <w:sz w:val="32"/>
          <w:szCs w:val="32"/>
        </w:rPr>
        <w:t>万吨，其中：向贵州福能六枝电厂供应电煤</w:t>
      </w:r>
      <w:r>
        <w:rPr>
          <w:rFonts w:hint="eastAsia" w:ascii="仿宋" w:hAnsi="仿宋" w:eastAsia="仿宋" w:cs="仿宋"/>
          <w:b/>
          <w:bCs/>
          <w:color w:val="auto"/>
          <w:sz w:val="32"/>
          <w:szCs w:val="32"/>
        </w:rPr>
        <w:t>123.77</w:t>
      </w:r>
      <w:r>
        <w:rPr>
          <w:rFonts w:hint="eastAsia" w:ascii="仿宋" w:hAnsi="仿宋" w:eastAsia="仿宋" w:cs="仿宋"/>
          <w:color w:val="auto"/>
          <w:sz w:val="32"/>
          <w:szCs w:val="32"/>
        </w:rPr>
        <w:t>万吨，向贵州福泉电厂供应电煤</w:t>
      </w:r>
      <w:r>
        <w:rPr>
          <w:rFonts w:hint="eastAsia" w:ascii="仿宋" w:hAnsi="仿宋" w:eastAsia="仿宋" w:cs="仿宋"/>
          <w:b/>
          <w:bCs/>
          <w:color w:val="auto"/>
          <w:sz w:val="32"/>
          <w:szCs w:val="32"/>
        </w:rPr>
        <w:t>16.03</w:t>
      </w:r>
      <w:r>
        <w:rPr>
          <w:rFonts w:hint="eastAsia" w:ascii="仿宋" w:hAnsi="仿宋" w:eastAsia="仿宋" w:cs="仿宋"/>
          <w:color w:val="auto"/>
          <w:sz w:val="32"/>
          <w:szCs w:val="32"/>
        </w:rPr>
        <w:t>万吨，完成总任务数</w:t>
      </w:r>
      <w:r>
        <w:rPr>
          <w:rFonts w:hint="eastAsia" w:ascii="仿宋" w:hAnsi="仿宋" w:eastAsia="仿宋" w:cs="仿宋"/>
          <w:b/>
          <w:bCs/>
          <w:color w:val="auto"/>
          <w:sz w:val="32"/>
          <w:szCs w:val="32"/>
        </w:rPr>
        <w:t>135</w:t>
      </w:r>
      <w:r>
        <w:rPr>
          <w:rFonts w:hint="eastAsia" w:ascii="仿宋" w:hAnsi="仿宋" w:eastAsia="仿宋" w:cs="仿宋"/>
          <w:color w:val="auto"/>
          <w:sz w:val="32"/>
          <w:szCs w:val="32"/>
        </w:rPr>
        <w:t>万吨的</w:t>
      </w:r>
      <w:r>
        <w:rPr>
          <w:rFonts w:hint="eastAsia" w:ascii="仿宋" w:hAnsi="仿宋" w:eastAsia="仿宋" w:cs="仿宋"/>
          <w:b/>
          <w:bCs/>
          <w:color w:val="auto"/>
          <w:sz w:val="32"/>
          <w:szCs w:val="32"/>
        </w:rPr>
        <w:t>103.56%</w:t>
      </w:r>
      <w:r>
        <w:rPr>
          <w:rFonts w:hint="eastAsia" w:ascii="仿宋" w:hAnsi="仿宋" w:eastAsia="仿宋" w:cs="仿宋"/>
          <w:color w:val="auto"/>
          <w:sz w:val="32"/>
          <w:szCs w:val="32"/>
        </w:rPr>
        <w:t>。 预计到今年年底完成电煤保供</w:t>
      </w:r>
      <w:r>
        <w:rPr>
          <w:rFonts w:hint="eastAsia" w:ascii="仿宋" w:hAnsi="仿宋" w:eastAsia="仿宋" w:cs="仿宋"/>
          <w:b/>
          <w:bCs/>
          <w:color w:val="auto"/>
          <w:sz w:val="32"/>
          <w:szCs w:val="32"/>
        </w:rPr>
        <w:t>140</w:t>
      </w:r>
      <w:r>
        <w:rPr>
          <w:rFonts w:hint="eastAsia" w:ascii="仿宋" w:hAnsi="仿宋" w:eastAsia="仿宋" w:cs="仿宋"/>
          <w:color w:val="auto"/>
          <w:sz w:val="32"/>
          <w:szCs w:val="32"/>
        </w:rPr>
        <w:t>万吨以上</w:t>
      </w:r>
      <w:r>
        <w:rPr>
          <w:rFonts w:hint="eastAsia" w:ascii="仿宋" w:hAnsi="仿宋" w:eastAsia="仿宋" w:cs="仿宋"/>
          <w:color w:val="auto"/>
          <w:sz w:val="32"/>
          <w:szCs w:val="32"/>
          <w:lang w:eastAsia="zh-CN"/>
        </w:rPr>
        <w:t>。</w:t>
      </w:r>
    </w:p>
    <w:p>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806FD5"/>
    <w:rsid w:val="2A806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lang w:val="en-US" w:eastAsia="zh-CN"/>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正文-公1"/>
    <w:basedOn w:val="3"/>
    <w:next w:val="4"/>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er"/>
    <w:basedOn w:val="1"/>
    <w:next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2020-12-17T08:50:00Z</dcterms:created>
  <dc:creator>Z:……</dc:creator>
  <cp:lastModifiedBy>Z:……</cp:lastModifiedBy>
  <dcterms:modified xsi:type="dcterms:W3CDTF">2020-12-17T08:53:58Z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