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06"/>
        </w:tabs>
        <w:ind w:right="640" w:rightChars="30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福孝堂六枝特区养老服务中心</w:t>
      </w:r>
      <w:r>
        <w:rPr>
          <w:rFonts w:hint="eastAsia" w:ascii="方正小标宋简体" w:hAnsi="方正小标宋简体" w:eastAsia="方正小标宋简体" w:cs="方正小标宋简体"/>
          <w:b w:val="0"/>
          <w:bCs w:val="0"/>
          <w:sz w:val="44"/>
          <w:szCs w:val="44"/>
          <w:lang w:eastAsia="zh-CN"/>
        </w:rPr>
        <w:t>简介</w:t>
      </w:r>
      <w:bookmarkStart w:id="0" w:name="_GoBack"/>
      <w:bookmarkEnd w:id="0"/>
    </w:p>
    <w:p>
      <w:pPr>
        <w:keepNext w:val="0"/>
        <w:keepLines w:val="0"/>
        <w:pageBreakBefore w:val="0"/>
        <w:tabs>
          <w:tab w:val="left" w:pos="8306"/>
        </w:tabs>
        <w:kinsoku/>
        <w:wordWrap/>
        <w:overflowPunct/>
        <w:topLinePunct w:val="0"/>
        <w:autoSpaceDE/>
        <w:autoSpaceDN/>
        <w:bidi w:val="0"/>
        <w:adjustRightInd/>
        <w:snapToGrid/>
        <w:spacing w:line="560" w:lineRule="exact"/>
        <w:ind w:right="640" w:rightChars="305"/>
        <w:jc w:val="center"/>
        <w:textAlignment w:val="auto"/>
        <w:rPr>
          <w:rFonts w:hint="eastAsia" w:ascii="黑体" w:hAnsi="黑体" w:eastAsia="黑体"/>
          <w:b/>
          <w:bCs/>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一、现状分析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福孝堂六枝特区养老</w:t>
      </w:r>
      <w:r>
        <w:rPr>
          <w:rFonts w:hint="eastAsia" w:ascii="仿宋_GB2312" w:hAnsi="仿宋_GB2312" w:eastAsia="仿宋_GB2312" w:cs="仿宋_GB2312"/>
          <w:sz w:val="32"/>
          <w:szCs w:val="32"/>
        </w:rPr>
        <w:t>中心位于六枝特区</w:t>
      </w:r>
      <w:r>
        <w:rPr>
          <w:rFonts w:hint="eastAsia" w:ascii="仿宋_GB2312" w:hAnsi="仿宋_GB2312" w:eastAsia="仿宋_GB2312" w:cs="仿宋_GB2312"/>
          <w:sz w:val="32"/>
          <w:szCs w:val="32"/>
          <w:lang w:eastAsia="zh-CN"/>
        </w:rPr>
        <w:t>塔山街道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毗邻主城区，</w:t>
      </w:r>
      <w:r>
        <w:rPr>
          <w:rFonts w:hint="eastAsia" w:ascii="仿宋_GB2312" w:hAnsi="仿宋_GB2312" w:eastAsia="仿宋_GB2312" w:cs="仿宋_GB2312"/>
          <w:sz w:val="32"/>
          <w:szCs w:val="32"/>
        </w:rPr>
        <w:t>离镇医院0.5公里，离特区人民医院2.5公里，交通十分便利。养老服务中心始建于1991年元月，1992年3月投入使用至今</w:t>
      </w:r>
      <w:r>
        <w:rPr>
          <w:rFonts w:hint="eastAsia" w:ascii="仿宋_GB2312" w:hAnsi="仿宋_GB2312" w:eastAsia="仿宋_GB2312" w:cs="仿宋_GB2312"/>
          <w:sz w:val="32"/>
          <w:szCs w:val="32"/>
          <w:lang w:eastAsia="zh-CN"/>
        </w:rPr>
        <w:t>，经营范围可面向全区</w:t>
      </w:r>
      <w:r>
        <w:rPr>
          <w:rFonts w:hint="eastAsia" w:ascii="仿宋_GB2312" w:hAnsi="仿宋_GB2312" w:eastAsia="仿宋_GB2312" w:cs="仿宋_GB2312"/>
          <w:sz w:val="32"/>
          <w:szCs w:val="32"/>
          <w:lang w:val="en-US" w:eastAsia="zh-CN"/>
        </w:rPr>
        <w:t>老年人及特困供养人员开展机构托养服务，面向周边老年人开展日间照料服务。所属塔山社区现有60岁以上老年人超过3000人，人员密集，地理位置优越，适合开展社区养老、日间照料、机构托养试点项目。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二、项目基本情况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福孝堂六枝特区</w:t>
      </w:r>
      <w:r>
        <w:rPr>
          <w:rFonts w:hint="eastAsia" w:ascii="仿宋_GB2312" w:hAnsi="仿宋_GB2312" w:eastAsia="仿宋_GB2312" w:cs="仿宋_GB2312"/>
          <w:sz w:val="32"/>
          <w:szCs w:val="32"/>
        </w:rPr>
        <w:t>养老中心</w:t>
      </w:r>
      <w:r>
        <w:rPr>
          <w:rFonts w:hint="eastAsia" w:ascii="仿宋_GB2312" w:hAnsi="仿宋_GB2312" w:eastAsia="仿宋_GB2312" w:cs="仿宋_GB2312"/>
          <w:sz w:val="32"/>
          <w:szCs w:val="32"/>
          <w:lang w:val="en-US" w:eastAsia="zh-CN"/>
        </w:rPr>
        <w:t>占地面积1500余平方米,</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650平方米,有护理型床位32张，</w:t>
      </w:r>
      <w:r>
        <w:rPr>
          <w:rFonts w:hint="eastAsia" w:ascii="仿宋_GB2312" w:hAnsi="仿宋_GB2312" w:eastAsia="仿宋_GB2312" w:cs="仿宋_GB2312"/>
          <w:sz w:val="32"/>
          <w:szCs w:val="32"/>
        </w:rPr>
        <w:t>内设活动室、办公室、门卫室</w:t>
      </w:r>
      <w:r>
        <w:rPr>
          <w:rFonts w:hint="eastAsia" w:ascii="仿宋_GB2312" w:hAnsi="仿宋_GB2312" w:eastAsia="仿宋_GB2312" w:cs="仿宋_GB2312"/>
          <w:sz w:val="32"/>
          <w:szCs w:val="32"/>
          <w:lang w:eastAsia="zh-CN"/>
        </w:rPr>
        <w:t>、消防控制室</w:t>
      </w:r>
      <w:r>
        <w:rPr>
          <w:rFonts w:hint="eastAsia" w:ascii="仿宋_GB2312" w:hAnsi="仿宋_GB2312" w:eastAsia="仿宋_GB2312" w:cs="仿宋_GB2312"/>
          <w:sz w:val="32"/>
          <w:szCs w:val="32"/>
        </w:rPr>
        <w:t>、厨房、餐厅、护理站、洗澡间、卫生间</w:t>
      </w:r>
      <w:r>
        <w:rPr>
          <w:rFonts w:hint="eastAsia" w:ascii="仿宋_GB2312" w:hAnsi="仿宋_GB2312" w:eastAsia="仿宋_GB2312" w:cs="仿宋_GB2312"/>
          <w:sz w:val="32"/>
          <w:szCs w:val="32"/>
          <w:lang w:eastAsia="zh-CN"/>
        </w:rPr>
        <w:t>等功能区，</w:t>
      </w:r>
      <w:r>
        <w:rPr>
          <w:rFonts w:hint="eastAsia" w:ascii="仿宋_GB2312" w:hAnsi="仿宋_GB2312" w:eastAsia="仿宋_GB2312" w:cs="仿宋_GB2312"/>
          <w:sz w:val="32"/>
          <w:szCs w:val="32"/>
        </w:rPr>
        <w:t>室外有</w:t>
      </w:r>
      <w:r>
        <w:rPr>
          <w:rFonts w:hint="eastAsia" w:ascii="仿宋_GB2312" w:hAnsi="仿宋_GB2312" w:eastAsia="仿宋_GB2312" w:cs="仿宋_GB2312"/>
          <w:sz w:val="32"/>
          <w:szCs w:val="32"/>
          <w:lang w:eastAsia="zh-CN"/>
        </w:rPr>
        <w:t>充足的活动区域</w:t>
      </w:r>
      <w:r>
        <w:rPr>
          <w:rFonts w:hint="eastAsia" w:ascii="仿宋_GB2312" w:hAnsi="仿宋_GB2312" w:eastAsia="仿宋_GB2312" w:cs="仿宋_GB2312"/>
          <w:sz w:val="32"/>
          <w:szCs w:val="32"/>
        </w:rPr>
        <w:t>，安装有健</w:t>
      </w:r>
      <w:r>
        <w:rPr>
          <w:rFonts w:hint="eastAsia" w:ascii="仿宋_GB2312" w:hAnsi="仿宋_GB2312" w:eastAsia="仿宋_GB2312" w:cs="仿宋_GB2312"/>
          <w:sz w:val="32"/>
          <w:szCs w:val="32"/>
          <w:lang w:eastAsia="zh-CN"/>
        </w:rPr>
        <w:t>身</w:t>
      </w:r>
      <w:r>
        <w:rPr>
          <w:rFonts w:hint="eastAsia" w:ascii="仿宋_GB2312" w:hAnsi="仿宋_GB2312" w:eastAsia="仿宋_GB2312" w:cs="仿宋_GB2312"/>
          <w:sz w:val="32"/>
          <w:szCs w:val="32"/>
        </w:rPr>
        <w:t>器材</w:t>
      </w:r>
      <w:r>
        <w:rPr>
          <w:rFonts w:hint="eastAsia" w:ascii="仿宋_GB2312" w:hAnsi="仿宋_GB2312" w:eastAsia="仿宋_GB2312" w:cs="仿宋_GB2312"/>
          <w:sz w:val="32"/>
          <w:szCs w:val="32"/>
          <w:lang w:eastAsia="zh-CN"/>
        </w:rPr>
        <w:t>、康复器材器具</w:t>
      </w:r>
      <w:r>
        <w:rPr>
          <w:rFonts w:hint="eastAsia" w:ascii="仿宋_GB2312" w:hAnsi="仿宋_GB2312" w:eastAsia="仿宋_GB2312" w:cs="仿宋_GB2312"/>
          <w:sz w:val="32"/>
          <w:szCs w:val="32"/>
        </w:rPr>
        <w:t>，建有长廊一座，花池四个，院周围</w:t>
      </w:r>
      <w:r>
        <w:rPr>
          <w:rFonts w:hint="eastAsia" w:ascii="仿宋_GB2312" w:hAnsi="仿宋_GB2312" w:eastAsia="仿宋_GB2312" w:cs="仿宋_GB2312"/>
          <w:sz w:val="32"/>
          <w:szCs w:val="32"/>
          <w:lang w:eastAsia="zh-CN"/>
        </w:rPr>
        <w:t>建设有小菜园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院内设施</w:t>
      </w:r>
      <w:r>
        <w:rPr>
          <w:rFonts w:hint="eastAsia" w:ascii="仿宋_GB2312" w:hAnsi="仿宋_GB2312" w:eastAsia="仿宋_GB2312" w:cs="仿宋_GB2312"/>
          <w:sz w:val="32"/>
          <w:szCs w:val="32"/>
        </w:rPr>
        <w:t>配备有</w:t>
      </w:r>
      <w:r>
        <w:rPr>
          <w:rFonts w:hint="eastAsia" w:ascii="仿宋_GB2312" w:hAnsi="仿宋_GB2312" w:eastAsia="仿宋_GB2312" w:cs="仿宋_GB2312"/>
          <w:sz w:val="32"/>
          <w:szCs w:val="32"/>
          <w:lang w:eastAsia="zh-CN"/>
        </w:rPr>
        <w:t>呼叫器、无障碍护栏扶手、</w:t>
      </w:r>
      <w:r>
        <w:rPr>
          <w:rFonts w:hint="eastAsia" w:ascii="仿宋_GB2312" w:hAnsi="仿宋_GB2312" w:eastAsia="仿宋_GB2312" w:cs="仿宋_GB2312"/>
          <w:sz w:val="32"/>
          <w:szCs w:val="32"/>
        </w:rPr>
        <w:t>电视机、功放机、音箱、投影设备、洗衣机、冰箱</w:t>
      </w:r>
      <w:r>
        <w:rPr>
          <w:rFonts w:hint="eastAsia" w:ascii="仿宋_GB2312" w:hAnsi="仿宋_GB2312" w:eastAsia="仿宋_GB2312" w:cs="仿宋_GB2312"/>
          <w:sz w:val="32"/>
          <w:szCs w:val="32"/>
          <w:lang w:eastAsia="zh-CN"/>
        </w:rPr>
        <w:t>、消毒柜、空气消毒机、制氧机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；已通过验收的消防设备设施配套齐全，</w:t>
      </w:r>
      <w:r>
        <w:rPr>
          <w:rFonts w:hint="eastAsia" w:ascii="仿宋_GB2312" w:hAnsi="仿宋_GB2312" w:eastAsia="仿宋_GB2312" w:cs="仿宋_GB2312"/>
          <w:sz w:val="32"/>
          <w:szCs w:val="32"/>
          <w:lang w:val="en-US" w:eastAsia="zh-CN"/>
        </w:rPr>
        <w:t>2人持消防操作员资格证上岗；同邻近的六枝特区人民医院、六盘水市第二人民医院、六枝博大医院、大众医院及平寨镇卫生院等签订有相关医养合作绿色通道协议，先治疗后结算。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三、运营情况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（一）组织及团队建设。</w:t>
      </w:r>
      <w:r>
        <w:rPr>
          <w:rFonts w:hint="eastAsia" w:ascii="仿宋_GB2312" w:hAnsi="仿宋_GB2312" w:eastAsia="仿宋_GB2312" w:cs="仿宋_GB2312"/>
          <w:color w:val="000000"/>
          <w:kern w:val="0"/>
          <w:sz w:val="32"/>
          <w:szCs w:val="32"/>
          <w:lang w:eastAsia="zh-CN"/>
        </w:rPr>
        <w:t>养老中心组织结构由中心主任、副主任、行政部、护理部、财务部、院民管委会组成，</w:t>
      </w:r>
      <w:r>
        <w:rPr>
          <w:rFonts w:hint="eastAsia" w:ascii="仿宋_GB2312" w:hAnsi="仿宋_GB2312" w:eastAsia="仿宋_GB2312" w:cs="仿宋_GB2312"/>
          <w:color w:val="000000"/>
          <w:kern w:val="0"/>
          <w:sz w:val="32"/>
          <w:szCs w:val="32"/>
        </w:rPr>
        <w:t>力求打造一支素质高、业务强、有爱心的管理队伍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现有工作人员8余名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其中持有国家养老护理员资格证人员3名、</w:t>
      </w:r>
      <w:r>
        <w:rPr>
          <w:rFonts w:hint="eastAsia" w:ascii="仿宋_GB2312" w:hAnsi="仿宋_GB2312" w:eastAsia="仿宋_GB2312" w:cs="仿宋_GB2312"/>
          <w:sz w:val="32"/>
          <w:szCs w:val="32"/>
          <w:lang w:val="en-US" w:eastAsia="zh-CN"/>
        </w:rPr>
        <w:t>持消防操作员资格证2名、中国红十字会应急救护培训师资3名、</w:t>
      </w:r>
      <w:r>
        <w:rPr>
          <w:rFonts w:hint="eastAsia" w:ascii="仿宋_GB2312" w:hAnsi="仿宋_GB2312" w:eastAsia="仿宋_GB2312" w:cs="仿宋_GB2312"/>
          <w:color w:val="000000"/>
          <w:kern w:val="0"/>
          <w:sz w:val="32"/>
          <w:szCs w:val="32"/>
        </w:rPr>
        <w:t>高级营养师1名、会计1名、出纳1名、食堂工作人员1名、</w:t>
      </w:r>
      <w:r>
        <w:rPr>
          <w:rFonts w:hint="eastAsia" w:ascii="仿宋_GB2312" w:hAnsi="仿宋_GB2312" w:eastAsia="仿宋_GB2312" w:cs="仿宋_GB2312"/>
          <w:color w:val="000000"/>
          <w:kern w:val="0"/>
          <w:sz w:val="32"/>
          <w:szCs w:val="32"/>
          <w:lang w:eastAsia="zh-CN"/>
        </w:rPr>
        <w:t>门卫</w:t>
      </w:r>
      <w:r>
        <w:rPr>
          <w:rFonts w:hint="eastAsia" w:ascii="仿宋_GB2312" w:hAnsi="仿宋_GB2312" w:eastAsia="仿宋_GB2312" w:cs="仿宋_GB2312"/>
          <w:color w:val="000000"/>
          <w:kern w:val="0"/>
          <w:sz w:val="32"/>
          <w:szCs w:val="32"/>
        </w:rPr>
        <w:t>1名，这些管理人员都是经过反复筛选的，他们关爱老人、乐于奉献，能够竭力做好养老服务工作。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（二）院务管理和运行机制。</w:t>
      </w:r>
      <w:r>
        <w:rPr>
          <w:rFonts w:hint="eastAsia" w:ascii="仿宋_GB2312" w:hAnsi="仿宋_GB2312" w:eastAsia="仿宋_GB2312" w:cs="仿宋_GB2312"/>
          <w:sz w:val="32"/>
          <w:szCs w:val="32"/>
        </w:rPr>
        <w:t>根据中心工作性质和特征，为确保院民安度晚年。中心制定了《院长工作职责》、《工作员职责》、《值班制度》等相关制度；同时，完善了安全生产各项工作制度，如《24小时巡查》、《消防器材维护、检查制度》、《动用明火制度》《应急预案》《食品留样制度》、《食品采购制度》等</w:t>
      </w:r>
      <w:r>
        <w:rPr>
          <w:rFonts w:hint="eastAsia" w:ascii="仿宋_GB2312" w:hAnsi="仿宋_GB2312" w:eastAsia="仿宋_GB2312" w:cs="仿宋_GB2312"/>
          <w:sz w:val="32"/>
          <w:szCs w:val="32"/>
          <w:lang w:eastAsia="zh-CN"/>
        </w:rPr>
        <w:t>。日常护理工作完善为一户一档、对老年人每天护理情况进行详细登记记录。</w:t>
      </w:r>
      <w:r>
        <w:rPr>
          <w:rFonts w:hint="eastAsia" w:ascii="仿宋_GB2312" w:hAnsi="仿宋_GB2312" w:eastAsia="仿宋_GB2312" w:cs="仿宋_GB2312"/>
          <w:sz w:val="32"/>
          <w:szCs w:val="32"/>
        </w:rPr>
        <w:t>实现了院务管理的制度化、规范化，推进了院务工作的开展。养老服务中心对人员的管理实行思想教育和制度管人相结合，对违反院规的，首先动之以情、晓之以理，如再屡教不改，再按规定进行处理。其他院务管理推行领导负责制与院民自身管理责任相结合，按照院内规章制度管理院民，实行半封闭式管理；严禁闲杂人员进入院内流窜，影响院内工作和生活的正常秩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（三）特色居家养老及机构养老。</w:t>
      </w:r>
      <w:r>
        <w:rPr>
          <w:rFonts w:hint="eastAsia" w:ascii="仿宋_GB2312" w:hAnsi="仿宋_GB2312" w:eastAsia="仿宋_GB2312" w:cs="仿宋_GB2312"/>
          <w:sz w:val="32"/>
          <w:szCs w:val="32"/>
        </w:rPr>
        <w:t>福孝堂六枝特区养老服务中心为原六枝特区养老服务中心，于2017年5月25日</w:t>
      </w:r>
      <w:r>
        <w:rPr>
          <w:rFonts w:hint="eastAsia" w:ascii="仿宋_GB2312" w:hAnsi="仿宋_GB2312" w:eastAsia="仿宋_GB2312" w:cs="仿宋_GB2312"/>
          <w:sz w:val="32"/>
          <w:szCs w:val="32"/>
          <w:lang w:eastAsia="zh-CN"/>
        </w:rPr>
        <w:t>开始采取</w:t>
      </w:r>
      <w:r>
        <w:rPr>
          <w:rFonts w:hint="eastAsia" w:ascii="仿宋_GB2312" w:hAnsi="仿宋_GB2312" w:eastAsia="仿宋_GB2312" w:cs="仿宋_GB2312"/>
          <w:sz w:val="32"/>
          <w:szCs w:val="32"/>
        </w:rPr>
        <w:t>“公建民营”</w:t>
      </w:r>
      <w:r>
        <w:rPr>
          <w:rFonts w:hint="eastAsia" w:ascii="仿宋_GB2312" w:hAnsi="仿宋_GB2312" w:eastAsia="仿宋_GB2312" w:cs="仿宋_GB2312"/>
          <w:sz w:val="32"/>
          <w:szCs w:val="32"/>
          <w:lang w:eastAsia="zh-CN"/>
        </w:rPr>
        <w:t>运营管理模式至今，截至</w:t>
      </w:r>
      <w:r>
        <w:rPr>
          <w:rFonts w:hint="eastAsia" w:ascii="仿宋_GB2312" w:hAnsi="仿宋_GB2312" w:eastAsia="仿宋_GB2312" w:cs="仿宋_GB2312"/>
          <w:sz w:val="32"/>
          <w:szCs w:val="32"/>
          <w:lang w:val="en-US" w:eastAsia="zh-CN"/>
        </w:rPr>
        <w:t>2019年底，养老服务中心共集中托养25名老年人，其中特困供养对象17名；按照身体状况划分，其中全失能人数13人、半失能人数6人、全自理人员3人、失智人员3人；</w:t>
      </w:r>
      <w:r>
        <w:rPr>
          <w:rFonts w:hint="eastAsia" w:ascii="仿宋_GB2312" w:hAnsi="仿宋_GB2312" w:eastAsia="仿宋_GB2312" w:cs="仿宋_GB2312"/>
          <w:color w:val="FF0000"/>
          <w:sz w:val="32"/>
          <w:szCs w:val="32"/>
          <w:lang w:val="en-US" w:eastAsia="zh-CN"/>
        </w:rPr>
        <w:t>在开展老年人日间照料服务中，2019年共接待</w:t>
      </w:r>
      <w:r>
        <w:rPr>
          <w:rFonts w:hint="eastAsia" w:ascii="仿宋_GB2312" w:hAnsi="仿宋_GB2312" w:eastAsia="仿宋_GB2312" w:cs="仿宋_GB2312"/>
          <w:sz w:val="32"/>
          <w:szCs w:val="32"/>
          <w:lang w:val="en-US" w:eastAsia="zh-CN"/>
        </w:rPr>
        <w:t>在开展居家养老服务中，2019年累计为失能失智重度残疾人106人提供上门服务。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sz w:val="32"/>
          <w:szCs w:val="32"/>
          <w:lang w:val="en-US" w:eastAsia="zh-CN"/>
        </w:rPr>
      </w:pPr>
      <w:r>
        <w:rPr>
          <w:rFonts w:hint="eastAsia" w:ascii="楷体" w:hAnsi="楷体" w:eastAsia="楷体" w:cs="楷体"/>
          <w:sz w:val="32"/>
          <w:szCs w:val="32"/>
          <w:lang w:val="en-US" w:eastAsia="zh-CN"/>
        </w:rPr>
        <w:t>（四）收支情况。</w:t>
      </w:r>
      <w:r>
        <w:rPr>
          <w:rFonts w:hint="eastAsia" w:ascii="仿宋_GB2312" w:hAnsi="仿宋_GB2312" w:eastAsia="仿宋_GB2312" w:cs="仿宋_GB2312"/>
          <w:sz w:val="32"/>
          <w:szCs w:val="32"/>
          <w:lang w:val="en-US" w:eastAsia="zh-CN"/>
        </w:rPr>
        <w:t>2019年，养老中心年度总收入42万元，其中管理经费3.4万元，自营利1.94万元；总支出40.6万元，使用于人员工资、水电费、生活费、办公经费开支。</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试点项目的意义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试点项目的实施，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解决了周边地区机构养老服务短缺的问题，确保护理型养老服务、社区日间照料服务的有效供给。</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将本机构打造成为六枝特区机构和社区居家养老服务融合的试点，为下一步六枝特区开展老年人资格筛查和能力评估、基本养老服务清单编制、为失能失智和特殊困难老年群体开展基本养老服务提供可推广复制的经验。</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本养老中心作为</w:t>
      </w:r>
      <w:r>
        <w:rPr>
          <w:rFonts w:hint="eastAsia" w:ascii="仿宋_GB2312" w:hAnsi="仿宋_GB2312" w:eastAsia="仿宋_GB2312" w:cs="仿宋_GB2312"/>
          <w:sz w:val="32"/>
          <w:szCs w:val="32"/>
        </w:rPr>
        <w:t>六枝</w:t>
      </w:r>
      <w:r>
        <w:rPr>
          <w:rFonts w:hint="eastAsia" w:ascii="仿宋_GB2312" w:hAnsi="仿宋_GB2312" w:eastAsia="仿宋_GB2312" w:cs="仿宋_GB2312"/>
          <w:sz w:val="32"/>
          <w:szCs w:val="32"/>
          <w:lang w:eastAsia="zh-CN"/>
        </w:rPr>
        <w:t>特区</w:t>
      </w:r>
      <w:r>
        <w:rPr>
          <w:rFonts w:hint="eastAsia" w:ascii="仿宋_GB2312" w:hAnsi="仿宋_GB2312" w:eastAsia="仿宋_GB2312" w:cs="仿宋_GB2312"/>
          <w:sz w:val="32"/>
          <w:szCs w:val="32"/>
        </w:rPr>
        <w:t>红十字会志愿者</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，有红十字会专业的养老护理培训作为依托，能够促进养老服务队伍更加的专业化，更好的提升管理和服务、护理人员的技能水平，形成养老机构管理服务的先进典型，推进六枝特区养老管理服务更上新台阶。</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253CC"/>
    <w:rsid w:val="03CB5B0B"/>
    <w:rsid w:val="05D653E4"/>
    <w:rsid w:val="07C54FEB"/>
    <w:rsid w:val="086457B0"/>
    <w:rsid w:val="0A893EC9"/>
    <w:rsid w:val="0AB01EE5"/>
    <w:rsid w:val="0E5436CA"/>
    <w:rsid w:val="158617DB"/>
    <w:rsid w:val="15D95152"/>
    <w:rsid w:val="16B75329"/>
    <w:rsid w:val="180F2897"/>
    <w:rsid w:val="181E1B1D"/>
    <w:rsid w:val="18C9776C"/>
    <w:rsid w:val="1AC83519"/>
    <w:rsid w:val="219253CC"/>
    <w:rsid w:val="231F235E"/>
    <w:rsid w:val="253214A1"/>
    <w:rsid w:val="26947B1A"/>
    <w:rsid w:val="26C41E98"/>
    <w:rsid w:val="276E5E88"/>
    <w:rsid w:val="27A2512A"/>
    <w:rsid w:val="28E94163"/>
    <w:rsid w:val="2BF73A0A"/>
    <w:rsid w:val="2F563A42"/>
    <w:rsid w:val="33DD4BDE"/>
    <w:rsid w:val="36B1728B"/>
    <w:rsid w:val="3F7C028D"/>
    <w:rsid w:val="405B11D8"/>
    <w:rsid w:val="41701A24"/>
    <w:rsid w:val="41772AF8"/>
    <w:rsid w:val="422B0155"/>
    <w:rsid w:val="47FC72DC"/>
    <w:rsid w:val="48D720DE"/>
    <w:rsid w:val="491700ED"/>
    <w:rsid w:val="4940097A"/>
    <w:rsid w:val="4A4D2545"/>
    <w:rsid w:val="4D98442C"/>
    <w:rsid w:val="58AA6F29"/>
    <w:rsid w:val="5A343F09"/>
    <w:rsid w:val="61704467"/>
    <w:rsid w:val="618B641B"/>
    <w:rsid w:val="63230021"/>
    <w:rsid w:val="64B05DE1"/>
    <w:rsid w:val="6D771F2A"/>
    <w:rsid w:val="704F4117"/>
    <w:rsid w:val="70861F84"/>
    <w:rsid w:val="78457F21"/>
    <w:rsid w:val="784D5FF9"/>
    <w:rsid w:val="7BB56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2020-01-17T08:31:00Z</dcterms:created>
  <dc:creator>李凌燕（部门收发员）</dc:creator>
  <cp:lastModifiedBy>洒义平</cp:lastModifiedBy>
  <dcterms:modified xsi:type="dcterms:W3CDTF">2020-11-17T07:37:05Z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